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BF9" w:rsidRPr="00AB0BF9" w:rsidRDefault="00AB0BF9" w:rsidP="00AB0BF9">
      <w:pPr>
        <w:pStyle w:val="a3"/>
        <w:jc w:val="center"/>
        <w:rPr>
          <w:rFonts w:ascii="Times New Roman" w:eastAsia="Times New Roman" w:hAnsi="Times New Roman" w:cs="Times New Roman"/>
          <w:b/>
          <w:kern w:val="36"/>
          <w:sz w:val="36"/>
          <w:szCs w:val="36"/>
        </w:rPr>
      </w:pPr>
      <w:r w:rsidRPr="00AB0BF9">
        <w:rPr>
          <w:rFonts w:ascii="Times New Roman" w:eastAsia="Times New Roman" w:hAnsi="Times New Roman" w:cs="Times New Roman"/>
          <w:b/>
          <w:kern w:val="36"/>
          <w:sz w:val="36"/>
          <w:szCs w:val="36"/>
        </w:rPr>
        <w:t>Материально-техническое обеспечение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        </w:t>
      </w:r>
      <w:r w:rsidRPr="00AB0BF9">
        <w:rPr>
          <w:rFonts w:ascii="Times New Roman" w:eastAsia="Times New Roman" w:hAnsi="Times New Roman" w:cs="Times New Roman"/>
          <w:sz w:val="28"/>
          <w:szCs w:val="28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               </w:t>
      </w:r>
      <w:proofErr w:type="gramStart"/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Участок детского сада озеленен, оснащен необходимым для организации активного деятельности детей игровым оборудованием.</w:t>
      </w:r>
      <w:proofErr w:type="gramEnd"/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 В ДОУ имеются дидактические средства и оборудование для всестороннего развития детей. Содержание предметно-развивающей среды в группе соответствует реализуемым программам, но недостаточно. Имеются дидактические средства и оборудование для работы с детьми: дидактические игры (лото, домино, наборы картинок), различные сюжетные игровые наборы и игрушки для развития детей в разных видах деятельности. Имеются игры для интеллектуального развития, игрушки и оборудование для сенсорного развития, созданы условия для совместной и индивидуальной активности детей.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Эстетическое оформление помещений способствует художественному развитию детей. В группе в свободном доступе для детей имеются необходимые материалы для рисования, лепки и аппликации, художественного труда.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  Детский сад оснащен технические средства: магнитофон-1, проектор – 1, компьютр-1</w:t>
      </w:r>
      <w:bookmarkStart w:id="0" w:name="_GoBack"/>
      <w:bookmarkEnd w:id="0"/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   Пищеблок оснащен необходимым оборудованием: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Холодильник-2,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морозильник -1,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электрическая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плита-2, вытяжка-1, ванна-4, раковины-5, водонагреватель-1</w:t>
      </w: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столы для сырой и готовой продукции,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мясорубка-1</w:t>
      </w:r>
    </w:p>
    <w:p w:rsidR="00AB0BF9" w:rsidRPr="00AB0BF9" w:rsidRDefault="00AB0BF9" w:rsidP="00AB0BF9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0BF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        В прачечной имеется стиральная машина.</w:t>
      </w:r>
    </w:p>
    <w:p w:rsidR="00B330C7" w:rsidRPr="00AB0BF9" w:rsidRDefault="00B330C7" w:rsidP="00AB0BF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B330C7" w:rsidRPr="00AB0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B0BF9"/>
    <w:rsid w:val="00876DF0"/>
    <w:rsid w:val="00AB0BF9"/>
    <w:rsid w:val="00B3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0B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0B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uiPriority w:val="1"/>
    <w:qFormat/>
    <w:rsid w:val="00AB0B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1302</Characters>
  <Application>Microsoft Office Word</Application>
  <DocSecurity>0</DocSecurity>
  <Lines>10</Lines>
  <Paragraphs>3</Paragraphs>
  <ScaleCrop>false</ScaleCrop>
  <Company>MultiDVD Team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5</cp:revision>
  <dcterms:created xsi:type="dcterms:W3CDTF">2014-02-17T17:49:00Z</dcterms:created>
  <dcterms:modified xsi:type="dcterms:W3CDTF">2016-10-20T06:18:00Z</dcterms:modified>
</cp:coreProperties>
</file>